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BBB" w:rsidRPr="00331BBB" w:rsidRDefault="00331BBB" w:rsidP="001C5FFD">
      <w:pPr>
        <w:spacing w:line="240" w:lineRule="auto"/>
        <w:rPr>
          <w:rFonts w:ascii="Times New Roman" w:hAnsi="Times New Roman" w:cs="Times New Roman"/>
          <w:sz w:val="24"/>
          <w:szCs w:val="24"/>
        </w:rPr>
      </w:pPr>
    </w:p>
    <w:p w:rsidR="00331BBB" w:rsidRPr="00331BBB" w:rsidRDefault="00331BBB" w:rsidP="001C5FFD">
      <w:pPr>
        <w:spacing w:line="240" w:lineRule="auto"/>
        <w:rPr>
          <w:rFonts w:ascii="Times New Roman" w:hAnsi="Times New Roman" w:cs="Times New Roman"/>
          <w:sz w:val="24"/>
          <w:szCs w:val="24"/>
        </w:rPr>
      </w:pPr>
    </w:p>
    <w:p w:rsidR="00331BBB" w:rsidRPr="00331BBB" w:rsidRDefault="00331BBB" w:rsidP="001C5FFD">
      <w:pPr>
        <w:spacing w:line="240" w:lineRule="auto"/>
        <w:rPr>
          <w:rFonts w:ascii="Times New Roman" w:hAnsi="Times New Roman" w:cs="Times New Roman"/>
          <w:sz w:val="24"/>
          <w:szCs w:val="24"/>
        </w:rPr>
      </w:pPr>
    </w:p>
    <w:p w:rsidR="00331BBB" w:rsidRPr="00331BBB" w:rsidRDefault="00331BBB" w:rsidP="001C5FFD">
      <w:pPr>
        <w:spacing w:line="240" w:lineRule="auto"/>
        <w:rPr>
          <w:rFonts w:ascii="Times New Roman" w:hAnsi="Times New Roman" w:cs="Times New Roman"/>
          <w:sz w:val="24"/>
          <w:szCs w:val="24"/>
        </w:rPr>
      </w:pPr>
    </w:p>
    <w:p w:rsidR="00304FF3" w:rsidRPr="00331BBB" w:rsidRDefault="00304FF3" w:rsidP="001C5FFD">
      <w:pPr>
        <w:spacing w:line="240" w:lineRule="auto"/>
        <w:jc w:val="center"/>
        <w:rPr>
          <w:rFonts w:ascii="Times New Roman" w:hAnsi="Times New Roman" w:cs="Times New Roman"/>
          <w:sz w:val="24"/>
          <w:szCs w:val="24"/>
        </w:rPr>
      </w:pPr>
      <w:r>
        <w:rPr>
          <w:rFonts w:ascii="Times New Roman" w:hAnsi="Times New Roman" w:cs="Times New Roman"/>
          <w:sz w:val="24"/>
          <w:szCs w:val="24"/>
        </w:rPr>
        <w:t>SERIALIZATION PROCESS</w:t>
      </w:r>
    </w:p>
    <w:p w:rsidR="00304FF3" w:rsidRPr="00331BBB" w:rsidRDefault="00304FF3" w:rsidP="001C5FFD">
      <w:pPr>
        <w:spacing w:line="240" w:lineRule="auto"/>
        <w:jc w:val="center"/>
        <w:rPr>
          <w:rFonts w:ascii="Times New Roman" w:hAnsi="Times New Roman" w:cs="Times New Roman"/>
          <w:sz w:val="24"/>
          <w:szCs w:val="24"/>
        </w:rPr>
      </w:pPr>
      <w:r>
        <w:rPr>
          <w:rFonts w:ascii="Times New Roman" w:hAnsi="Times New Roman" w:cs="Times New Roman"/>
          <w:sz w:val="24"/>
          <w:szCs w:val="24"/>
        </w:rPr>
        <w:t>Michael Mays</w:t>
      </w:r>
    </w:p>
    <w:p w:rsidR="00304FF3" w:rsidRPr="00331BBB" w:rsidRDefault="00304FF3" w:rsidP="001C5FFD">
      <w:pPr>
        <w:spacing w:line="240" w:lineRule="auto"/>
        <w:jc w:val="center"/>
        <w:rPr>
          <w:rFonts w:ascii="Times New Roman" w:hAnsi="Times New Roman" w:cs="Times New Roman"/>
          <w:sz w:val="24"/>
          <w:szCs w:val="24"/>
        </w:rPr>
      </w:pPr>
      <w:r>
        <w:rPr>
          <w:rFonts w:ascii="Times New Roman" w:hAnsi="Times New Roman" w:cs="Times New Roman"/>
          <w:sz w:val="24"/>
          <w:szCs w:val="24"/>
        </w:rPr>
        <w:t>UMUC</w:t>
      </w:r>
    </w:p>
    <w:p w:rsidR="00304FF3" w:rsidRPr="00331BBB" w:rsidRDefault="00304FF3" w:rsidP="001C5FFD">
      <w:pPr>
        <w:spacing w:line="240" w:lineRule="auto"/>
        <w:jc w:val="center"/>
        <w:rPr>
          <w:rFonts w:ascii="Times New Roman" w:hAnsi="Times New Roman" w:cs="Times New Roman"/>
          <w:sz w:val="24"/>
          <w:szCs w:val="24"/>
        </w:rPr>
      </w:pPr>
      <w:r>
        <w:rPr>
          <w:rFonts w:ascii="Times New Roman" w:hAnsi="Times New Roman" w:cs="Times New Roman"/>
          <w:sz w:val="24"/>
          <w:szCs w:val="24"/>
        </w:rPr>
        <w:t>June 24 2018</w:t>
      </w:r>
    </w:p>
    <w:p w:rsidR="00331BBB" w:rsidRPr="00331BBB" w:rsidRDefault="00331BBB" w:rsidP="001C5FFD">
      <w:pPr>
        <w:spacing w:line="240" w:lineRule="auto"/>
        <w:rPr>
          <w:rFonts w:ascii="Times New Roman" w:hAnsi="Times New Roman" w:cs="Times New Roman"/>
          <w:sz w:val="24"/>
          <w:szCs w:val="24"/>
        </w:rPr>
      </w:pPr>
    </w:p>
    <w:p w:rsidR="00331BBB" w:rsidRPr="00331BBB" w:rsidRDefault="00331BBB" w:rsidP="001C5FFD">
      <w:pPr>
        <w:spacing w:line="240" w:lineRule="auto"/>
        <w:rPr>
          <w:rFonts w:ascii="Times New Roman" w:hAnsi="Times New Roman" w:cs="Times New Roman"/>
          <w:sz w:val="24"/>
          <w:szCs w:val="24"/>
        </w:rPr>
      </w:pPr>
    </w:p>
    <w:p w:rsidR="00331BBB" w:rsidRPr="00331BBB" w:rsidRDefault="00304FF3" w:rsidP="001C5FFD">
      <w:pPr>
        <w:spacing w:line="240" w:lineRule="auto"/>
        <w:rPr>
          <w:rFonts w:ascii="Times New Roman" w:hAnsi="Times New Roman" w:cs="Times New Roman"/>
          <w:sz w:val="24"/>
          <w:szCs w:val="24"/>
        </w:rPr>
      </w:pPr>
      <w:r w:rsidRPr="00304FF3">
        <w:rPr>
          <w:rFonts w:ascii="Times New Roman" w:hAnsi="Times New Roman" w:cs="Times New Roman"/>
          <w:noProof/>
          <w:sz w:val="24"/>
          <w:szCs w:val="24"/>
        </w:rPr>
        <w:drawing>
          <wp:inline distT="0" distB="0" distL="0" distR="0" wp14:anchorId="3333CB6A" wp14:editId="650F7341">
            <wp:extent cx="6581775" cy="4286250"/>
            <wp:effectExtent l="0" t="0" r="9525" b="0"/>
            <wp:docPr id="1" name="Picture 1" descr="Image result for serializa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rialization proces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1775" cy="4286250"/>
                    </a:xfrm>
                    <a:prstGeom prst="rect">
                      <a:avLst/>
                    </a:prstGeom>
                    <a:noFill/>
                    <a:ln>
                      <a:noFill/>
                    </a:ln>
                  </pic:spPr>
                </pic:pic>
              </a:graphicData>
            </a:graphic>
          </wp:inline>
        </w:drawing>
      </w:r>
    </w:p>
    <w:p w:rsidR="00331BBB" w:rsidRPr="00331BBB" w:rsidRDefault="00331BBB" w:rsidP="001C5FFD">
      <w:pPr>
        <w:spacing w:line="240" w:lineRule="auto"/>
        <w:rPr>
          <w:rFonts w:ascii="Times New Roman" w:hAnsi="Times New Roman" w:cs="Times New Roman"/>
          <w:sz w:val="24"/>
          <w:szCs w:val="24"/>
        </w:rPr>
      </w:pPr>
    </w:p>
    <w:p w:rsidR="00331BBB" w:rsidRPr="00331BBB" w:rsidRDefault="00331BBB" w:rsidP="001C5FFD">
      <w:pPr>
        <w:spacing w:line="240" w:lineRule="auto"/>
        <w:rPr>
          <w:rFonts w:ascii="Times New Roman" w:hAnsi="Times New Roman" w:cs="Times New Roman"/>
          <w:sz w:val="24"/>
          <w:szCs w:val="24"/>
        </w:rPr>
      </w:pPr>
    </w:p>
    <w:p w:rsidR="00304FF3" w:rsidRDefault="00304FF3" w:rsidP="001C5FFD">
      <w:pPr>
        <w:spacing w:line="240" w:lineRule="auto"/>
        <w:rPr>
          <w:rFonts w:ascii="Times New Roman" w:hAnsi="Times New Roman" w:cs="Times New Roman"/>
          <w:sz w:val="24"/>
          <w:szCs w:val="24"/>
        </w:rPr>
      </w:pPr>
    </w:p>
    <w:p w:rsidR="00331BBB" w:rsidRPr="00304FF3" w:rsidRDefault="00447BF0"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lastRenderedPageBreak/>
        <w:t>S</w:t>
      </w:r>
      <w:r w:rsidR="00331BBB" w:rsidRPr="00304FF3">
        <w:rPr>
          <w:rFonts w:ascii="Times New Roman" w:hAnsi="Times New Roman" w:cs="Times New Roman"/>
          <w:sz w:val="24"/>
          <w:szCs w:val="24"/>
        </w:rPr>
        <w:t>erialization process refers to the practice of transfiguring an object from its natural into a stream of bytes to transmit or store the object in a database, a memory or even in a file (McLennan et al., 2017). In other words, serialization is the approach of changing natural state of an object to a textual form to persevere it in the storage medium as well as exchanging it over the network. The most important aspect of serialization is that it necessitates the exchange of data across the internet and saving it in a cross-platform-compatible format. It also allows for saving of the transformed data in</w:t>
      </w:r>
      <w:r w:rsidR="00CD3C70" w:rsidRPr="00304FF3">
        <w:rPr>
          <w:rFonts w:ascii="Times New Roman" w:hAnsi="Times New Roman" w:cs="Times New Roman"/>
          <w:sz w:val="24"/>
          <w:szCs w:val="24"/>
        </w:rPr>
        <w:t xml:space="preserve"> a storage medium for later use (McLennan et al., 2017).</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 xml:space="preserve">Object serialization is divided into three types, that is, binary serialization, SOAP serialization and XML serialization. SOAP serialization is formulated to exchange processes by the use of XML by use of Xmlserializer </w:t>
      </w:r>
      <w:r w:rsidR="00CD3C70" w:rsidRPr="00304FF3">
        <w:rPr>
          <w:rFonts w:ascii="Times New Roman" w:hAnsi="Times New Roman" w:cs="Times New Roman"/>
          <w:sz w:val="24"/>
          <w:szCs w:val="24"/>
        </w:rPr>
        <w:t xml:space="preserve">(McLennan et al., 2017). </w:t>
      </w:r>
      <w:r w:rsidRPr="00304FF3">
        <w:rPr>
          <w:rFonts w:ascii="Times New Roman" w:hAnsi="Times New Roman" w:cs="Times New Roman"/>
          <w:sz w:val="24"/>
          <w:szCs w:val="24"/>
        </w:rPr>
        <w:t xml:space="preserve">The XML Serialization refers to serializing a Net Object to the form of XML. Binary Serialization refers to the approach of altering Net Objects into a byte stream. </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Technically the serialization process helps in manipulation and interpretation of objects in different ways. As such, it uses XML to concern objects and support storage of the object over a network or even store it in a file. Through XML, serialization helps to retrieve and convert objects back to the original state. Serialization also uses Java Object Notations (</w:t>
      </w:r>
      <w:r w:rsidR="00CD3C70" w:rsidRPr="00304FF3">
        <w:rPr>
          <w:rFonts w:ascii="Times New Roman" w:hAnsi="Times New Roman" w:cs="Times New Roman"/>
          <w:sz w:val="24"/>
          <w:szCs w:val="24"/>
        </w:rPr>
        <w:t>JSON) for conversion of objects (McLennan et al., 2017).</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The serialization process looks like serialized codes. For example, the Test</w:t>
      </w:r>
      <w:r w:rsidR="00447BF0" w:rsidRPr="00304FF3">
        <w:rPr>
          <w:rFonts w:ascii="Times New Roman" w:hAnsi="Times New Roman" w:cs="Times New Roman"/>
          <w:sz w:val="24"/>
          <w:szCs w:val="24"/>
        </w:rPr>
        <w:t xml:space="preserve"> </w:t>
      </w:r>
      <w:r w:rsidRPr="00304FF3">
        <w:rPr>
          <w:rFonts w:ascii="Times New Roman" w:hAnsi="Times New Roman" w:cs="Times New Roman"/>
          <w:sz w:val="24"/>
          <w:szCs w:val="24"/>
        </w:rPr>
        <w:t>Serial object</w:t>
      </w:r>
      <w:r w:rsidR="00447BF0" w:rsidRPr="00304FF3">
        <w:rPr>
          <w:rFonts w:ascii="Times New Roman" w:hAnsi="Times New Roman" w:cs="Times New Roman"/>
          <w:sz w:val="24"/>
          <w:szCs w:val="24"/>
        </w:rPr>
        <w:t xml:space="preserve">s serialized into the file temp </w:t>
      </w:r>
      <w:r w:rsidRPr="00304FF3">
        <w:rPr>
          <w:rFonts w:ascii="Times New Roman" w:hAnsi="Times New Roman" w:cs="Times New Roman"/>
          <w:sz w:val="24"/>
          <w:szCs w:val="24"/>
        </w:rPr>
        <w:t>which displays hexadecimal form of test serial as shown.</w:t>
      </w:r>
    </w:p>
    <w:tbl>
      <w:tblPr>
        <w:tblStyle w:val="TableGrid"/>
        <w:tblW w:w="0" w:type="auto"/>
        <w:tblLook w:val="04A0" w:firstRow="1" w:lastRow="0" w:firstColumn="1" w:lastColumn="0" w:noHBand="0" w:noVBand="1"/>
      </w:tblPr>
      <w:tblGrid>
        <w:gridCol w:w="5485"/>
      </w:tblGrid>
      <w:tr w:rsidR="00331BBB" w:rsidRPr="00304FF3" w:rsidTr="00331BBB">
        <w:trPr>
          <w:trHeight w:val="1538"/>
        </w:trPr>
        <w:tc>
          <w:tcPr>
            <w:tcW w:w="5485" w:type="dxa"/>
          </w:tcPr>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AC ED 00 05 73 72 00 OA 53 64 72 69 61 6D 54 65</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73 74 00 0C 34 A0 FE B1 DD F9 02 00 02 42 00 05</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63 6F 75 6E 74 42 a0 07 76 65 72 73 69 6B 6E 78</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70 A0 64</w:t>
            </w:r>
          </w:p>
          <w:p w:rsidR="00331BBB" w:rsidRPr="00304FF3" w:rsidRDefault="00331BBB" w:rsidP="001C5FFD">
            <w:pPr>
              <w:rPr>
                <w:rFonts w:ascii="Times New Roman" w:hAnsi="Times New Roman" w:cs="Times New Roman"/>
                <w:sz w:val="24"/>
                <w:szCs w:val="24"/>
              </w:rPr>
            </w:pPr>
          </w:p>
        </w:tc>
      </w:tr>
    </w:tbl>
    <w:p w:rsidR="00331BBB" w:rsidRPr="00304FF3" w:rsidRDefault="00331BBB" w:rsidP="001C5FFD">
      <w:pPr>
        <w:spacing w:line="240" w:lineRule="auto"/>
        <w:rPr>
          <w:rFonts w:ascii="Times New Roman" w:hAnsi="Times New Roman" w:cs="Times New Roman"/>
          <w:sz w:val="24"/>
          <w:szCs w:val="24"/>
        </w:rPr>
      </w:pP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The hexadecimal form is comprised of two byte members; the public byte Version = 100; and the public byte count = 0;</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Below is a sample of a serialized object of student class.</w:t>
      </w:r>
    </w:p>
    <w:p w:rsidR="00331BBB" w:rsidRPr="00304FF3" w:rsidRDefault="00331BBB" w:rsidP="001C5FFD">
      <w:pPr>
        <w:spacing w:line="240" w:lineRule="auto"/>
        <w:rPr>
          <w:rFonts w:ascii="Times New Roman" w:hAnsi="Times New Roman" w:cs="Times New Roman"/>
          <w:sz w:val="24"/>
          <w:szCs w:val="24"/>
        </w:rPr>
      </w:pPr>
    </w:p>
    <w:tbl>
      <w:tblPr>
        <w:tblStyle w:val="TableGrid"/>
        <w:tblW w:w="0" w:type="auto"/>
        <w:tblInd w:w="-95" w:type="dxa"/>
        <w:tblLook w:val="04A0" w:firstRow="1" w:lastRow="0" w:firstColumn="1" w:lastColumn="0" w:noHBand="0" w:noVBand="1"/>
      </w:tblPr>
      <w:tblGrid>
        <w:gridCol w:w="9445"/>
      </w:tblGrid>
      <w:tr w:rsidR="00331BBB" w:rsidRPr="00304FF3" w:rsidTr="00331BBB">
        <w:tc>
          <w:tcPr>
            <w:tcW w:w="9445" w:type="dxa"/>
          </w:tcPr>
          <w:p w:rsidR="00331BBB" w:rsidRPr="00304FF3" w:rsidRDefault="00331BBB" w:rsidP="001C5FFD">
            <w:pPr>
              <w:rPr>
                <w:rFonts w:ascii="Times New Roman" w:hAnsi="Times New Roman" w:cs="Times New Roman"/>
                <w:sz w:val="24"/>
                <w:szCs w:val="24"/>
              </w:rPr>
            </w:pPr>
            <w:r w:rsidRPr="00304FF3">
              <w:rPr>
                <w:rFonts w:ascii="Times New Roman" w:eastAsia="Times New Roman" w:hAnsi="Times New Roman" w:cs="Times New Roman"/>
                <w:color w:val="000000" w:themeColor="text1"/>
                <w:sz w:val="24"/>
                <w:szCs w:val="24"/>
                <w:bdr w:val="none" w:sz="0" w:space="0" w:color="auto" w:frame="1"/>
              </w:rPr>
              <w:t> </w:t>
            </w:r>
            <w:r w:rsidRPr="00304FF3">
              <w:rPr>
                <w:rFonts w:ascii="Times New Roman" w:hAnsi="Times New Roman" w:cs="Times New Roman"/>
                <w:sz w:val="24"/>
                <w:szCs w:val="24"/>
              </w:rPr>
              <w:t xml:space="preserve">import java.io.*;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class Persist{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unrestricted static void main(String args[])throws Exception{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Student s1 =new Student(211,"ravi");  </w:t>
            </w:r>
          </w:p>
          <w:p w:rsidR="00331BBB" w:rsidRPr="00304FF3" w:rsidRDefault="00331BBB" w:rsidP="001C5FFD">
            <w:pPr>
              <w:rPr>
                <w:rFonts w:ascii="Times New Roman" w:hAnsi="Times New Roman" w:cs="Times New Roman"/>
                <w:sz w:val="24"/>
                <w:szCs w:val="24"/>
              </w:rPr>
            </w:pP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FileOutputStream fout=new FileOutputStream("f.txt");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ObjectOutputStream out=new ObjectOutputStream(fout);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out.writeObject(s1);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out.flush();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System.out.println("success");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  </w:t>
            </w:r>
          </w:p>
          <w:p w:rsidR="00331BBB" w:rsidRPr="00304FF3" w:rsidRDefault="00331BBB" w:rsidP="001C5FFD">
            <w:pPr>
              <w:rPr>
                <w:rFonts w:ascii="Times New Roman" w:hAnsi="Times New Roman" w:cs="Times New Roman"/>
                <w:sz w:val="24"/>
                <w:szCs w:val="24"/>
              </w:rPr>
            </w:pPr>
            <w:r w:rsidRPr="00304FF3">
              <w:rPr>
                <w:rFonts w:ascii="Times New Roman" w:hAnsi="Times New Roman" w:cs="Times New Roman"/>
                <w:sz w:val="24"/>
                <w:szCs w:val="24"/>
              </w:rPr>
              <w:t xml:space="preserve">  }  </w:t>
            </w:r>
          </w:p>
        </w:tc>
      </w:tr>
    </w:tbl>
    <w:p w:rsidR="00331BBB" w:rsidRPr="00304FF3" w:rsidRDefault="00331BBB" w:rsidP="001C5FFD">
      <w:pPr>
        <w:spacing w:line="240" w:lineRule="auto"/>
        <w:rPr>
          <w:rFonts w:ascii="Times New Roman" w:hAnsi="Times New Roman" w:cs="Times New Roman"/>
          <w:sz w:val="24"/>
          <w:szCs w:val="24"/>
        </w:rPr>
      </w:pPr>
      <w:r w:rsidRPr="00304FF3">
        <w:rPr>
          <w:rFonts w:ascii="Times New Roman" w:hAnsi="Times New Roman" w:cs="Times New Roman"/>
          <w:sz w:val="24"/>
          <w:szCs w:val="24"/>
        </w:rPr>
        <w:t>The general serialization process works in accordance with the following model:</w:t>
      </w:r>
    </w:p>
    <w:p w:rsidR="00331BBB" w:rsidRPr="00304FF3" w:rsidRDefault="00331BBB" w:rsidP="001C5FFD">
      <w:pPr>
        <w:spacing w:line="240" w:lineRule="auto"/>
        <w:jc w:val="center"/>
        <w:rPr>
          <w:rFonts w:ascii="Times New Roman" w:hAnsi="Times New Roman" w:cs="Times New Roman"/>
          <w:sz w:val="24"/>
          <w:szCs w:val="24"/>
        </w:rPr>
      </w:pPr>
    </w:p>
    <w:tbl>
      <w:tblPr>
        <w:tblW w:w="0" w:type="auto"/>
        <w:tblInd w:w="3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tblGrid>
      <w:tr w:rsidR="00331BBB" w:rsidRPr="00304FF3" w:rsidTr="0056431C">
        <w:trPr>
          <w:trHeight w:val="161"/>
        </w:trPr>
        <w:tc>
          <w:tcPr>
            <w:tcW w:w="2007" w:type="dxa"/>
          </w:tcPr>
          <w:p w:rsidR="00331BBB" w:rsidRPr="00304FF3" w:rsidRDefault="00331BBB" w:rsidP="001C5FFD">
            <w:pPr>
              <w:spacing w:line="240" w:lineRule="auto"/>
              <w:jc w:val="center"/>
              <w:rPr>
                <w:rFonts w:ascii="Times New Roman" w:hAnsi="Times New Roman" w:cs="Times New Roman"/>
                <w:sz w:val="24"/>
                <w:szCs w:val="24"/>
              </w:rPr>
            </w:pPr>
            <w:r w:rsidRPr="00304FF3">
              <w:rPr>
                <w:rFonts w:ascii="Times New Roman" w:hAnsi="Times New Roman" w:cs="Times New Roman"/>
                <w:sz w:val="24"/>
                <w:szCs w:val="24"/>
              </w:rPr>
              <w:t>Object</w:t>
            </w:r>
          </w:p>
        </w:tc>
      </w:tr>
    </w:tbl>
    <w:p w:rsidR="00331BBB" w:rsidRPr="00304FF3" w:rsidRDefault="00605AE5" w:rsidP="001C5FFD">
      <w:pPr>
        <w:spacing w:line="240" w:lineRule="auto"/>
        <w:jc w:val="center"/>
        <w:rPr>
          <w:rFonts w:ascii="Times New Roman" w:hAnsi="Times New Roman" w:cs="Times New Roman"/>
          <w:sz w:val="24"/>
          <w:szCs w:val="24"/>
        </w:rPr>
      </w:pPr>
      <w:r w:rsidRPr="00304FF3">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CC564F9" wp14:editId="5BBF6E8F">
                <wp:simplePos x="0" y="0"/>
                <wp:positionH relativeFrom="column">
                  <wp:posOffset>2971800</wp:posOffset>
                </wp:positionH>
                <wp:positionV relativeFrom="paragraph">
                  <wp:posOffset>5715</wp:posOffset>
                </wp:positionV>
                <wp:extent cx="9525" cy="695325"/>
                <wp:effectExtent l="50800" t="0" r="92075" b="666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52C622C" id="_x0000_t32" coordsize="21600,21600" o:spt="32" o:oned="t" path="m,l21600,21600e" filled="f">
                <v:path arrowok="t" fillok="f" o:connecttype="none"/>
                <o:lock v:ext="edit" shapetype="t"/>
              </v:shapetype>
              <v:shape id="Straight Arrow Connector 3" o:spid="_x0000_s1026" type="#_x0000_t32" style="position:absolute;margin-left:234pt;margin-top:.45pt;width:.75pt;height:54.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" strokecolor="#5b9bd5 [3204]" strokeweight=".5pt">
                <v:stroke endarrow="block" joinstyle="miter"/>
                <o:lock v:ext="edit" shapetype="f"/>
              </v:shape>
            </w:pict>
          </mc:Fallback>
        </mc:AlternateContent>
      </w:r>
    </w:p>
    <w:p w:rsidR="00331BBB" w:rsidRPr="00304FF3" w:rsidRDefault="00331BBB" w:rsidP="001C5FFD">
      <w:pPr>
        <w:spacing w:line="240" w:lineRule="auto"/>
        <w:jc w:val="center"/>
        <w:rPr>
          <w:rFonts w:ascii="Times New Roman" w:hAnsi="Times New Roman" w:cs="Times New Roman"/>
          <w:sz w:val="24"/>
          <w:szCs w:val="24"/>
        </w:rPr>
      </w:pPr>
    </w:p>
    <w:p w:rsidR="00331BBB" w:rsidRPr="00304FF3" w:rsidRDefault="00605AE5" w:rsidP="001C5FFD">
      <w:pPr>
        <w:spacing w:line="240" w:lineRule="auto"/>
        <w:jc w:val="center"/>
        <w:rPr>
          <w:rFonts w:ascii="Times New Roman" w:hAnsi="Times New Roman" w:cs="Times New Roman"/>
          <w:sz w:val="24"/>
          <w:szCs w:val="24"/>
        </w:rPr>
      </w:pPr>
      <w:r w:rsidRPr="00304FF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A015670" wp14:editId="005DF583">
                <wp:simplePos x="0" y="0"/>
                <wp:positionH relativeFrom="margin">
                  <wp:posOffset>2476500</wp:posOffset>
                </wp:positionH>
                <wp:positionV relativeFrom="paragraph">
                  <wp:posOffset>186055</wp:posOffset>
                </wp:positionV>
                <wp:extent cx="952500" cy="495300"/>
                <wp:effectExtent l="0" t="0" r="38100" b="3810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95300"/>
                        </a:xfrm>
                        <a:prstGeom prst="ellipse">
                          <a:avLst/>
                        </a:prstGeom>
                      </wps:spPr>
                      <wps:style>
                        <a:lnRef idx="1">
                          <a:schemeClr val="accent5"/>
                        </a:lnRef>
                        <a:fillRef idx="2">
                          <a:schemeClr val="accent5"/>
                        </a:fillRef>
                        <a:effectRef idx="1">
                          <a:schemeClr val="accent5"/>
                        </a:effectRef>
                        <a:fontRef idx="minor">
                          <a:schemeClr val="dk1"/>
                        </a:fontRef>
                      </wps:style>
                      <wps:txbx>
                        <w:txbxContent>
                          <w:p w:rsidR="00331BBB" w:rsidRPr="00BD2324" w:rsidRDefault="00331BBB" w:rsidP="00331BBB">
                            <w:pPr>
                              <w:jc w:val="center"/>
                              <w:rPr>
                                <w:b/>
                              </w:rPr>
                            </w:pPr>
                            <w:r>
                              <w:rPr>
                                <w:b/>
                              </w:rPr>
                              <w:t>Bytes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A015670" id="Oval 4" o:spid="_x0000_s1026" style="position:absolute;left:0;text-align:left;margin-left:195pt;margin-top:14.65pt;width:75pt;height:3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" fillcolor="#82a0d7 [2168]" strokecolor="#4472c4 [3208]" strokeweight=".5pt">
                <v:fill color2="#678ccf [2616]" rotate="t" colors="0 #a8b7df;.5 #9aabd9;1 #879ed7" focus="100%" type="gradient">
                  <o:fill v:ext="view" type="gradientUnscaled"/>
                </v:fill>
                <v:stroke joinstyle="miter"/>
                <v:path arrowok="t"/>
                <v:textbox>
                  <w:txbxContent>
                    <w:p w:rsidR="00331BBB" w:rsidRPr="00BD2324" w:rsidRDefault="00331BBB" w:rsidP="00331BBB">
                      <w:pPr>
                        <w:jc w:val="center"/>
                        <w:rPr>
                          <w:b/>
                        </w:rPr>
                      </w:pPr>
                      <w:r>
                        <w:rPr>
                          <w:b/>
                        </w:rPr>
                        <w:t>Bytes</w:t>
                      </w:r>
                    </w:p>
                  </w:txbxContent>
                </v:textbox>
                <w10:wrap anchorx="margin"/>
              </v:oval>
            </w:pict>
          </mc:Fallback>
        </mc:AlternateContent>
      </w:r>
    </w:p>
    <w:p w:rsidR="00331BBB" w:rsidRPr="00304FF3" w:rsidRDefault="00331BBB" w:rsidP="001C5FFD">
      <w:pPr>
        <w:spacing w:line="240" w:lineRule="auto"/>
        <w:jc w:val="center"/>
        <w:rPr>
          <w:rFonts w:ascii="Times New Roman" w:hAnsi="Times New Roman" w:cs="Times New Roman"/>
          <w:sz w:val="24"/>
          <w:szCs w:val="24"/>
        </w:rPr>
      </w:pPr>
    </w:p>
    <w:p w:rsidR="00331BBB" w:rsidRPr="00304FF3" w:rsidRDefault="00605AE5" w:rsidP="001C5FFD">
      <w:pPr>
        <w:spacing w:line="240" w:lineRule="auto"/>
        <w:jc w:val="center"/>
        <w:rPr>
          <w:rFonts w:ascii="Times New Roman" w:hAnsi="Times New Roman" w:cs="Times New Roman"/>
          <w:sz w:val="24"/>
          <w:szCs w:val="24"/>
        </w:rPr>
      </w:pPr>
      <w:r w:rsidRPr="00304FF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FA04881" wp14:editId="330A5342">
                <wp:simplePos x="0" y="0"/>
                <wp:positionH relativeFrom="column">
                  <wp:posOffset>3114675</wp:posOffset>
                </wp:positionH>
                <wp:positionV relativeFrom="paragraph">
                  <wp:posOffset>85725</wp:posOffset>
                </wp:positionV>
                <wp:extent cx="762000" cy="495300"/>
                <wp:effectExtent l="0" t="0" r="76200" b="114300"/>
                <wp:wrapNone/>
                <wp:docPr id="6"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0" cy="495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D1EB4B5"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26" type="#_x0000_t34" style="position:absolute;margin-left:245.25pt;margin-top:6.75pt;width:60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" strokecolor="#5b9bd5 [3204]" strokeweight=".5pt">
                <v:stroke endarrow="block"/>
                <o:lock v:ext="edit" shapetype="f"/>
              </v:shape>
            </w:pict>
          </mc:Fallback>
        </mc:AlternateContent>
      </w:r>
      <w:r w:rsidRPr="00304FF3">
        <w:rPr>
          <w:rFonts w:ascii="Times New Roman" w:hAnsi="Times New Roman" w:cs="Times New Roman"/>
          <w:noProof/>
          <w:sz w:val="24"/>
          <w:szCs w:val="24"/>
        </w:rPr>
        <mc:AlternateContent>
          <mc:Choice Requires="wps">
            <w:drawing>
              <wp:anchor distT="0" distB="0" distL="114299" distR="114299" simplePos="0" relativeHeight="251663360" behindDoc="0" locked="0" layoutInCell="1" allowOverlap="1" wp14:anchorId="2E28DD66" wp14:editId="70C26466">
                <wp:simplePos x="0" y="0"/>
                <wp:positionH relativeFrom="column">
                  <wp:posOffset>3009899</wp:posOffset>
                </wp:positionH>
                <wp:positionV relativeFrom="paragraph">
                  <wp:posOffset>109220</wp:posOffset>
                </wp:positionV>
                <wp:extent cx="0" cy="523875"/>
                <wp:effectExtent l="50800" t="0" r="76200" b="8572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7B147ED" id="Straight Arrow Connector 8" o:spid="_x0000_s1026" type="#_x0000_t32" style="position:absolute;margin-left:237pt;margin-top:8.6pt;width:0;height:41.2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" strokecolor="#5b9bd5 [3204]" strokeweight=".5pt">
                <v:stroke endarrow="block" joinstyle="miter"/>
                <o:lock v:ext="edit" shapetype="f"/>
              </v:shape>
            </w:pict>
          </mc:Fallback>
        </mc:AlternateContent>
      </w:r>
      <w:r w:rsidRPr="00304FF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C928ECB" wp14:editId="4D7CF7C2">
                <wp:simplePos x="0" y="0"/>
                <wp:positionH relativeFrom="column">
                  <wp:posOffset>2228850</wp:posOffset>
                </wp:positionH>
                <wp:positionV relativeFrom="paragraph">
                  <wp:posOffset>109220</wp:posOffset>
                </wp:positionV>
                <wp:extent cx="609600" cy="495300"/>
                <wp:effectExtent l="50800" t="0" r="25400" b="114300"/>
                <wp:wrapNone/>
                <wp:docPr id="7" name="Elb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9600" cy="495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BA77FA" id="Elbow Connector 7" o:spid="_x0000_s1026" type="#_x0000_t34" style="position:absolute;margin-left:175.5pt;margin-top:8.6pt;width:48pt;height:39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" strokecolor="#5b9bd5 [3204]" strokeweight=".5pt">
                <v:stroke endarrow="block"/>
                <o:lock v:ext="edit" shapetype="f"/>
              </v:shape>
            </w:pict>
          </mc:Fallback>
        </mc:AlternateContent>
      </w:r>
    </w:p>
    <w:p w:rsidR="00331BBB" w:rsidRPr="00304FF3" w:rsidRDefault="00331BBB" w:rsidP="001C5FFD">
      <w:pPr>
        <w:spacing w:line="240" w:lineRule="auto"/>
        <w:jc w:val="center"/>
        <w:rPr>
          <w:rFonts w:ascii="Times New Roman" w:hAnsi="Times New Roman" w:cs="Times New Roman"/>
          <w:sz w:val="24"/>
          <w:szCs w:val="24"/>
        </w:rPr>
      </w:pPr>
    </w:p>
    <w:p w:rsidR="00331BBB" w:rsidRPr="00304FF3" w:rsidRDefault="00605AE5" w:rsidP="001C5FFD">
      <w:pPr>
        <w:spacing w:line="240" w:lineRule="auto"/>
        <w:jc w:val="center"/>
        <w:rPr>
          <w:rFonts w:ascii="Times New Roman" w:hAnsi="Times New Roman" w:cs="Times New Roman"/>
          <w:sz w:val="24"/>
          <w:szCs w:val="24"/>
        </w:rPr>
      </w:pPr>
      <w:r w:rsidRPr="00304FF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E39AA9D" wp14:editId="15531A69">
                <wp:simplePos x="0" y="0"/>
                <wp:positionH relativeFrom="column">
                  <wp:posOffset>3856990</wp:posOffset>
                </wp:positionH>
                <wp:positionV relativeFrom="paragraph">
                  <wp:posOffset>51435</wp:posOffset>
                </wp:positionV>
                <wp:extent cx="333375" cy="333375"/>
                <wp:effectExtent l="0" t="0" r="22225" b="22225"/>
                <wp:wrapNone/>
                <wp:docPr id="11" name="Flowchart: Multidocumen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375" cy="333375"/>
                        </a:xfrm>
                        <a:prstGeom prst="flowChartMultidocumen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536D50"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Flowchart: Multidocument 11" o:spid="_x0000_s1026" type="#_x0000_t115" style="position:absolute;margin-left:303.7pt;margin-top:4.05pt;width:26.2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" fillcolor="#82a0d7 [2168]" strokecolor="#4472c4 [3208]" strokeweight=".5pt">
                <v:fill color2="#678ccf [2616]" rotate="t" colors="0 #a8b7df;.5 #9aabd9;1 #879ed7" focus="100%" type="gradient">
                  <o:fill v:ext="view" type="gradientUnscaled"/>
                </v:fill>
                <v:path arrowok="t"/>
              </v:shape>
            </w:pict>
          </mc:Fallback>
        </mc:AlternateContent>
      </w:r>
      <w:r w:rsidRPr="00304FF3">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028EBA9" wp14:editId="2CE5911B">
                <wp:simplePos x="0" y="0"/>
                <wp:positionH relativeFrom="margin">
                  <wp:align>center</wp:align>
                </wp:positionH>
                <wp:positionV relativeFrom="paragraph">
                  <wp:posOffset>118745</wp:posOffset>
                </wp:positionV>
                <wp:extent cx="200025" cy="219075"/>
                <wp:effectExtent l="0" t="0" r="28575" b="34925"/>
                <wp:wrapNone/>
                <wp:docPr id="10" name="Flowchart: Alternate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219075"/>
                        </a:xfrm>
                        <a:prstGeom prst="flowChartAlternateProcess">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9C131F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0" o:spid="_x0000_s1026" type="#_x0000_t176" style="position:absolute;margin-left:0;margin-top:9.35pt;width:15.75pt;height:17.2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" fillcolor="#82a0d7 [2168]" strokecolor="#4472c4 [3208]" strokeweight=".5pt">
                <v:fill color2="#678ccf [2616]" rotate="t" colors="0 #a8b7df;.5 #9aabd9;1 #879ed7" focus="100%" type="gradient">
                  <o:fill v:ext="view" type="gradientUnscaled"/>
                </v:fill>
                <v:path arrowok="t"/>
                <w10:wrap anchorx="margin"/>
              </v:shape>
            </w:pict>
          </mc:Fallback>
        </mc:AlternateContent>
      </w:r>
      <w:r w:rsidRPr="00304FF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DFC830F" wp14:editId="5B3CD6E0">
                <wp:simplePos x="0" y="0"/>
                <wp:positionH relativeFrom="column">
                  <wp:posOffset>2000250</wp:posOffset>
                </wp:positionH>
                <wp:positionV relativeFrom="paragraph">
                  <wp:posOffset>90170</wp:posOffset>
                </wp:positionV>
                <wp:extent cx="190500" cy="238125"/>
                <wp:effectExtent l="0" t="0" r="38100" b="15875"/>
                <wp:wrapNone/>
                <wp:docPr id="9" name="Ca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238125"/>
                        </a:xfrm>
                        <a:prstGeom prst="can">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959536D"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9" o:spid="_x0000_s1026" type="#_x0000_t22" style="position:absolute;margin-left:157.5pt;margin-top:7.1pt;width:1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" adj="4320" fillcolor="#82a0d7 [2168]" strokecolor="#4472c4 [3208]" strokeweight=".5pt">
                <v:fill color2="#678ccf [2616]" rotate="t" colors="0 #a8b7df;.5 #9aabd9;1 #879ed7" focus="100%" type="gradient">
                  <o:fill v:ext="view" type="gradientUnscaled"/>
                </v:fill>
                <v:stroke joinstyle="miter"/>
                <v:path arrowok="t"/>
              </v:shape>
            </w:pict>
          </mc:Fallback>
        </mc:AlternateContent>
      </w:r>
    </w:p>
    <w:p w:rsidR="00331BBB" w:rsidRPr="00304FF3" w:rsidRDefault="00331BBB" w:rsidP="001C5FFD">
      <w:pPr>
        <w:tabs>
          <w:tab w:val="left" w:pos="3060"/>
          <w:tab w:val="center" w:pos="4680"/>
          <w:tab w:val="left" w:pos="6465"/>
        </w:tabs>
        <w:spacing w:line="240" w:lineRule="auto"/>
        <w:rPr>
          <w:rFonts w:ascii="Times New Roman" w:hAnsi="Times New Roman" w:cs="Times New Roman"/>
          <w:sz w:val="24"/>
          <w:szCs w:val="24"/>
        </w:rPr>
      </w:pPr>
      <w:r w:rsidRPr="00304FF3">
        <w:rPr>
          <w:rFonts w:ascii="Times New Roman" w:hAnsi="Times New Roman" w:cs="Times New Roman"/>
          <w:sz w:val="24"/>
          <w:szCs w:val="24"/>
        </w:rPr>
        <w:tab/>
        <w:t>Database</w:t>
      </w:r>
      <w:r w:rsidRPr="00304FF3">
        <w:rPr>
          <w:rFonts w:ascii="Times New Roman" w:hAnsi="Times New Roman" w:cs="Times New Roman"/>
          <w:sz w:val="24"/>
          <w:szCs w:val="24"/>
        </w:rPr>
        <w:tab/>
        <w:t>memory</w:t>
      </w:r>
      <w:r w:rsidRPr="00304FF3">
        <w:rPr>
          <w:rFonts w:ascii="Times New Roman" w:hAnsi="Times New Roman" w:cs="Times New Roman"/>
          <w:sz w:val="24"/>
          <w:szCs w:val="24"/>
        </w:rPr>
        <w:tab/>
        <w:t>file.</w:t>
      </w:r>
    </w:p>
    <w:p w:rsidR="00331BBB" w:rsidRPr="00304FF3" w:rsidRDefault="00331BBB" w:rsidP="001C5FFD">
      <w:pPr>
        <w:spacing w:line="240" w:lineRule="auto"/>
        <w:rPr>
          <w:rFonts w:ascii="Times New Roman" w:hAnsi="Times New Roman" w:cs="Times New Roman"/>
          <w:sz w:val="24"/>
          <w:szCs w:val="24"/>
        </w:rPr>
      </w:pP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 xml:space="preserve">In this process, the object is serialized to a stream comprised of data concerning objects type like culture, version, and also the assembly name and hence the information processes can </w:t>
      </w:r>
      <w:bookmarkStart w:id="0" w:name="_GoBack"/>
      <w:bookmarkEnd w:id="0"/>
      <w:r w:rsidRPr="00304FF3">
        <w:rPr>
          <w:rFonts w:ascii="Times New Roman" w:hAnsi="Times New Roman" w:cs="Times New Roman"/>
          <w:sz w:val="24"/>
          <w:szCs w:val="24"/>
        </w:rPr>
        <w:t>be preserved in file, memory or a database (Dauda et al., 2017).</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    It outlays the metadata of the class linked with an object.</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    It writes out the description of the super</w:t>
      </w:r>
      <w:r w:rsidR="00447BF0" w:rsidRPr="00304FF3">
        <w:rPr>
          <w:rFonts w:ascii="Times New Roman" w:hAnsi="Times New Roman" w:cs="Times New Roman"/>
          <w:sz w:val="24"/>
          <w:szCs w:val="24"/>
        </w:rPr>
        <w:t xml:space="preserve"> </w:t>
      </w:r>
      <w:r w:rsidRPr="00304FF3">
        <w:rPr>
          <w:rFonts w:ascii="Times New Roman" w:hAnsi="Times New Roman" w:cs="Times New Roman"/>
          <w:sz w:val="24"/>
          <w:szCs w:val="24"/>
        </w:rPr>
        <w:t>class until it finds java.lang.object.</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    After writing the metadata information, it then starts with the top most super</w:t>
      </w:r>
      <w:r w:rsidR="00447BF0" w:rsidRPr="00304FF3">
        <w:rPr>
          <w:rFonts w:ascii="Times New Roman" w:hAnsi="Times New Roman" w:cs="Times New Roman"/>
          <w:sz w:val="24"/>
          <w:szCs w:val="24"/>
        </w:rPr>
        <w:t xml:space="preserve"> </w:t>
      </w:r>
      <w:r w:rsidRPr="00304FF3">
        <w:rPr>
          <w:rFonts w:ascii="Times New Roman" w:hAnsi="Times New Roman" w:cs="Times New Roman"/>
          <w:sz w:val="24"/>
          <w:szCs w:val="24"/>
        </w:rPr>
        <w:t xml:space="preserve">class actual data related to the object. </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    Recursively, it writes the data related to the object ranging from the least super</w:t>
      </w:r>
      <w:r w:rsidR="00447BF0" w:rsidRPr="00304FF3">
        <w:rPr>
          <w:rFonts w:ascii="Times New Roman" w:hAnsi="Times New Roman" w:cs="Times New Roman"/>
          <w:sz w:val="24"/>
          <w:szCs w:val="24"/>
        </w:rPr>
        <w:t xml:space="preserve"> </w:t>
      </w:r>
      <w:r w:rsidRPr="00304FF3">
        <w:rPr>
          <w:rFonts w:ascii="Times New Roman" w:hAnsi="Times New Roman" w:cs="Times New Roman"/>
          <w:sz w:val="24"/>
          <w:szCs w:val="24"/>
        </w:rPr>
        <w:t>class to the topmost super</w:t>
      </w:r>
      <w:r w:rsidR="00447BF0" w:rsidRPr="00304FF3">
        <w:rPr>
          <w:rFonts w:ascii="Times New Roman" w:hAnsi="Times New Roman" w:cs="Times New Roman"/>
          <w:sz w:val="24"/>
          <w:szCs w:val="24"/>
        </w:rPr>
        <w:t xml:space="preserve"> </w:t>
      </w:r>
      <w:r w:rsidRPr="00304FF3">
        <w:rPr>
          <w:rFonts w:ascii="Times New Roman" w:hAnsi="Times New Roman" w:cs="Times New Roman"/>
          <w:sz w:val="24"/>
          <w:szCs w:val="24"/>
        </w:rPr>
        <w:t xml:space="preserve">class. </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 xml:space="preserve">There are many exciting facts concerning object serialization which the reader should be interested in. As such, serialization process necessitates for refactoring by allowing for adding unique fields to a class, altering the fields from static to nonstatic and also altering the fields from transient to nontransient. Moreover, serialized information can be signed and sealed by use of javax.crypto.sealedObject and/or java.security.SignedObject wrapper. Interestingly, this process generates a gift box alongside the real object which allows one to seal and sign the serialized information thus encryption (Atzeni, &amp;Atzori, 2017). Object serialization can be placed a proxy in one's stream since, at times, complete serialization is unnecessary. One could mark the fields of transient. However, the outlaid class would descriptively generate a code to examine whether the field incepted during every accession. </w:t>
      </w:r>
    </w:p>
    <w:p w:rsidR="00331BBB" w:rsidRPr="00304FF3" w:rsidRDefault="00331BBB" w:rsidP="001C5FFD">
      <w:pPr>
        <w:spacing w:line="240" w:lineRule="auto"/>
        <w:ind w:firstLine="720"/>
        <w:rPr>
          <w:rFonts w:ascii="Times New Roman" w:hAnsi="Times New Roman" w:cs="Times New Roman"/>
          <w:sz w:val="24"/>
          <w:szCs w:val="24"/>
        </w:rPr>
      </w:pPr>
      <w:r w:rsidRPr="00304FF3">
        <w:rPr>
          <w:rFonts w:ascii="Times New Roman" w:hAnsi="Times New Roman" w:cs="Times New Roman"/>
          <w:sz w:val="24"/>
          <w:szCs w:val="24"/>
        </w:rPr>
        <w:t>In conclusion, object serialization is more accurate in providing enough chances to hack out of sticky situations. Moreover, serialization helps in making room for saving the state of an object as well as restructuring it to meet the required standards for storage and sharing information.</w:t>
      </w:r>
    </w:p>
    <w:p w:rsidR="00331BBB" w:rsidRPr="00304FF3" w:rsidRDefault="00CD3C70" w:rsidP="00260237">
      <w:pPr>
        <w:spacing w:line="240" w:lineRule="auto"/>
        <w:jc w:val="center"/>
        <w:rPr>
          <w:rFonts w:ascii="Times New Roman" w:hAnsi="Times New Roman" w:cs="Times New Roman"/>
          <w:b/>
          <w:sz w:val="24"/>
          <w:szCs w:val="24"/>
        </w:rPr>
      </w:pPr>
      <w:r w:rsidRPr="00304FF3">
        <w:rPr>
          <w:rFonts w:ascii="Times New Roman" w:hAnsi="Times New Roman" w:cs="Times New Roman"/>
          <w:b/>
          <w:sz w:val="24"/>
          <w:szCs w:val="24"/>
        </w:rPr>
        <w:t>References</w:t>
      </w:r>
    </w:p>
    <w:p w:rsidR="00CB1D02" w:rsidRPr="00304FF3" w:rsidRDefault="00CB1D02" w:rsidP="001C5FFD">
      <w:pPr>
        <w:spacing w:line="240" w:lineRule="auto"/>
        <w:ind w:left="720" w:hanging="720"/>
        <w:rPr>
          <w:rFonts w:ascii="Times New Roman" w:hAnsi="Times New Roman" w:cs="Times New Roman"/>
          <w:color w:val="222222"/>
          <w:sz w:val="24"/>
          <w:szCs w:val="24"/>
          <w:shd w:val="clear" w:color="auto" w:fill="FFFFFF"/>
        </w:rPr>
      </w:pPr>
      <w:r w:rsidRPr="00304FF3">
        <w:rPr>
          <w:rFonts w:ascii="Times New Roman" w:hAnsi="Times New Roman" w:cs="Times New Roman"/>
          <w:color w:val="222222"/>
          <w:sz w:val="24"/>
          <w:szCs w:val="24"/>
          <w:shd w:val="clear" w:color="auto" w:fill="FFFFFF"/>
        </w:rPr>
        <w:t>Atzeni, M., &amp; Atzori, M. (2017, October). CodeOntology: RDF-ization of source code. In </w:t>
      </w:r>
      <w:r w:rsidRPr="00304FF3">
        <w:rPr>
          <w:rFonts w:ascii="Times New Roman" w:hAnsi="Times New Roman" w:cs="Times New Roman"/>
          <w:i/>
          <w:iCs/>
          <w:color w:val="222222"/>
          <w:sz w:val="24"/>
          <w:szCs w:val="24"/>
          <w:shd w:val="clear" w:color="auto" w:fill="FFFFFF"/>
        </w:rPr>
        <w:t>International Semantic Web Conference</w:t>
      </w:r>
      <w:r w:rsidRPr="00304FF3">
        <w:rPr>
          <w:rFonts w:ascii="Times New Roman" w:hAnsi="Times New Roman" w:cs="Times New Roman"/>
          <w:color w:val="222222"/>
          <w:sz w:val="24"/>
          <w:szCs w:val="24"/>
          <w:shd w:val="clear" w:color="auto" w:fill="FFFFFF"/>
        </w:rPr>
        <w:t> (pp. 20-28). Springer, Cham.</w:t>
      </w:r>
    </w:p>
    <w:p w:rsidR="00CB1D02" w:rsidRPr="00304FF3" w:rsidRDefault="00CB1D02" w:rsidP="001C5FFD">
      <w:pPr>
        <w:spacing w:line="240" w:lineRule="auto"/>
        <w:ind w:left="720" w:hanging="720"/>
        <w:rPr>
          <w:rFonts w:ascii="Times New Roman" w:hAnsi="Times New Roman" w:cs="Times New Roman"/>
          <w:color w:val="222222"/>
          <w:sz w:val="24"/>
          <w:szCs w:val="24"/>
          <w:shd w:val="clear" w:color="auto" w:fill="FFFFFF"/>
        </w:rPr>
      </w:pPr>
      <w:r w:rsidRPr="00304FF3">
        <w:rPr>
          <w:rFonts w:ascii="Times New Roman" w:hAnsi="Times New Roman" w:cs="Times New Roman"/>
          <w:color w:val="222222"/>
          <w:sz w:val="24"/>
          <w:szCs w:val="24"/>
          <w:shd w:val="clear" w:color="auto" w:fill="FFFFFF"/>
        </w:rPr>
        <w:t>Dauda, A. B., Saber, Z., Alotaibi, F., Mustapha, M. A., &amp; Abdullah, M. T. (2017, October). Effect of serialized messaging on Web services performance. In </w:t>
      </w:r>
      <w:r w:rsidRPr="00304FF3">
        <w:rPr>
          <w:rFonts w:ascii="Times New Roman" w:hAnsi="Times New Roman" w:cs="Times New Roman"/>
          <w:i/>
          <w:iCs/>
          <w:color w:val="222222"/>
          <w:sz w:val="24"/>
          <w:szCs w:val="24"/>
          <w:shd w:val="clear" w:color="auto" w:fill="FFFFFF"/>
        </w:rPr>
        <w:t>Computing Networking and Informatics (ICCNI), 2017 International Conference on</w:t>
      </w:r>
      <w:r w:rsidRPr="00304FF3">
        <w:rPr>
          <w:rFonts w:ascii="Times New Roman" w:hAnsi="Times New Roman" w:cs="Times New Roman"/>
          <w:color w:val="222222"/>
          <w:sz w:val="24"/>
          <w:szCs w:val="24"/>
          <w:shd w:val="clear" w:color="auto" w:fill="FFFFFF"/>
        </w:rPr>
        <w:t> (pp. 1-5). IEEE.</w:t>
      </w:r>
    </w:p>
    <w:p w:rsidR="00CB1D02" w:rsidRPr="00304FF3" w:rsidRDefault="00CB1D02" w:rsidP="001C5FFD">
      <w:pPr>
        <w:spacing w:line="240" w:lineRule="auto"/>
        <w:ind w:left="720" w:hanging="720"/>
        <w:rPr>
          <w:rFonts w:ascii="Times New Roman" w:hAnsi="Times New Roman" w:cs="Times New Roman"/>
          <w:color w:val="222222"/>
          <w:sz w:val="24"/>
          <w:szCs w:val="24"/>
          <w:shd w:val="clear" w:color="auto" w:fill="FFFFFF"/>
        </w:rPr>
      </w:pPr>
      <w:r w:rsidRPr="00304FF3">
        <w:rPr>
          <w:rFonts w:ascii="Times New Roman" w:hAnsi="Times New Roman" w:cs="Times New Roman"/>
          <w:color w:val="222222"/>
          <w:sz w:val="24"/>
          <w:szCs w:val="24"/>
          <w:shd w:val="clear" w:color="auto" w:fill="FFFFFF"/>
        </w:rPr>
        <w:t>McLennan, C. S., Kramer, J. T., Taylor, J. P., &amp; Venerable, M. (2017). </w:t>
      </w:r>
      <w:r w:rsidRPr="00304FF3">
        <w:rPr>
          <w:rFonts w:ascii="Times New Roman" w:hAnsi="Times New Roman" w:cs="Times New Roman"/>
          <w:i/>
          <w:iCs/>
          <w:color w:val="222222"/>
          <w:sz w:val="24"/>
          <w:szCs w:val="24"/>
          <w:shd w:val="clear" w:color="auto" w:fill="FFFFFF"/>
        </w:rPr>
        <w:t>U.S. Patent No. 9,659,020</w:t>
      </w:r>
      <w:r w:rsidRPr="00304FF3">
        <w:rPr>
          <w:rFonts w:ascii="Times New Roman" w:hAnsi="Times New Roman" w:cs="Times New Roman"/>
          <w:color w:val="222222"/>
          <w:sz w:val="24"/>
          <w:szCs w:val="24"/>
          <w:shd w:val="clear" w:color="auto" w:fill="FFFFFF"/>
        </w:rPr>
        <w:t>. Washington, DC: U.S. Patent and Trademark Office.</w:t>
      </w:r>
    </w:p>
    <w:sectPr w:rsidR="00CB1D02" w:rsidRPr="00304FF3" w:rsidSect="00331B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8BA" w:rsidRDefault="007358BA" w:rsidP="00331BBB">
      <w:pPr>
        <w:spacing w:after="0" w:line="240" w:lineRule="auto"/>
      </w:pPr>
      <w:r>
        <w:separator/>
      </w:r>
    </w:p>
  </w:endnote>
  <w:endnote w:type="continuationSeparator" w:id="0">
    <w:p w:rsidR="007358BA" w:rsidRDefault="007358BA" w:rsidP="00331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8BA" w:rsidRDefault="007358BA" w:rsidP="00331BBB">
      <w:pPr>
        <w:spacing w:after="0" w:line="240" w:lineRule="auto"/>
      </w:pPr>
      <w:r>
        <w:separator/>
      </w:r>
    </w:p>
  </w:footnote>
  <w:footnote w:type="continuationSeparator" w:id="0">
    <w:p w:rsidR="007358BA" w:rsidRDefault="007358BA" w:rsidP="00331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BBB" w:rsidRPr="00331BBB" w:rsidRDefault="00331BBB">
    <w:pPr>
      <w:pStyle w:val="Header"/>
      <w:rPr>
        <w:rFonts w:ascii="Times New Roman" w:hAnsi="Times New Roman" w:cs="Times New Roman"/>
        <w:sz w:val="24"/>
        <w:szCs w:val="24"/>
      </w:rPr>
    </w:pPr>
    <w:r w:rsidRPr="00331BBB">
      <w:rPr>
        <w:rFonts w:ascii="Times New Roman" w:hAnsi="Times New Roman" w:cs="Times New Roman"/>
        <w:sz w:val="24"/>
        <w:szCs w:val="24"/>
      </w:rPr>
      <w:t>SERIALIZATION PROCESS.</w:t>
    </w:r>
    <w:r w:rsidRPr="00331BBB">
      <w:rPr>
        <w:rFonts w:ascii="Times New Roman" w:hAnsi="Times New Roman" w:cs="Times New Roman"/>
        <w:sz w:val="24"/>
        <w:szCs w:val="24"/>
      </w:rPr>
      <w:tab/>
    </w:r>
    <w:r w:rsidRPr="00331BBB">
      <w:rPr>
        <w:rFonts w:ascii="Times New Roman" w:hAnsi="Times New Roman" w:cs="Times New Roman"/>
        <w:sz w:val="24"/>
        <w:szCs w:val="24"/>
      </w:rPr>
      <w:tab/>
    </w:r>
    <w:sdt>
      <w:sdtPr>
        <w:rPr>
          <w:rFonts w:ascii="Times New Roman" w:hAnsi="Times New Roman" w:cs="Times New Roman"/>
          <w:sz w:val="24"/>
          <w:szCs w:val="24"/>
        </w:rPr>
        <w:id w:val="591287332"/>
        <w:docPartObj>
          <w:docPartGallery w:val="Page Numbers (Top of Page)"/>
          <w:docPartUnique/>
        </w:docPartObj>
      </w:sdtPr>
      <w:sdtEndPr>
        <w:rPr>
          <w:noProof/>
        </w:rPr>
      </w:sdtEndPr>
      <w:sdtContent>
        <w:r w:rsidR="008E53D1" w:rsidRPr="00331BBB">
          <w:rPr>
            <w:rFonts w:ascii="Times New Roman" w:hAnsi="Times New Roman" w:cs="Times New Roman"/>
            <w:sz w:val="24"/>
            <w:szCs w:val="24"/>
          </w:rPr>
          <w:fldChar w:fldCharType="begin"/>
        </w:r>
        <w:r w:rsidRPr="00331BBB">
          <w:rPr>
            <w:rFonts w:ascii="Times New Roman" w:hAnsi="Times New Roman" w:cs="Times New Roman"/>
            <w:sz w:val="24"/>
            <w:szCs w:val="24"/>
          </w:rPr>
          <w:instrText xml:space="preserve"> PAGE   \* MERGEFORMAT </w:instrText>
        </w:r>
        <w:r w:rsidR="008E53D1" w:rsidRPr="00331BBB">
          <w:rPr>
            <w:rFonts w:ascii="Times New Roman" w:hAnsi="Times New Roman" w:cs="Times New Roman"/>
            <w:sz w:val="24"/>
            <w:szCs w:val="24"/>
          </w:rPr>
          <w:fldChar w:fldCharType="separate"/>
        </w:r>
        <w:r w:rsidR="00333F9D">
          <w:rPr>
            <w:rFonts w:ascii="Times New Roman" w:hAnsi="Times New Roman" w:cs="Times New Roman"/>
            <w:noProof/>
            <w:sz w:val="24"/>
            <w:szCs w:val="24"/>
          </w:rPr>
          <w:t>3</w:t>
        </w:r>
        <w:r w:rsidR="008E53D1" w:rsidRPr="00331BBB">
          <w:rPr>
            <w:rFonts w:ascii="Times New Roman" w:hAnsi="Times New Roman" w:cs="Times New Roman"/>
            <w:noProof/>
            <w:sz w:val="24"/>
            <w:szCs w:val="24"/>
          </w:rPr>
          <w:fldChar w:fldCharType="end"/>
        </w:r>
      </w:sdtContent>
    </w:sdt>
  </w:p>
  <w:p w:rsidR="00331BBB" w:rsidRPr="00331BBB" w:rsidRDefault="00331BB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BBB" w:rsidRPr="00331BBB" w:rsidRDefault="00331BBB" w:rsidP="00331BBB">
    <w:pPr>
      <w:rPr>
        <w:rFonts w:ascii="Times New Roman" w:hAnsi="Times New Roman" w:cs="Times New Roman"/>
        <w:sz w:val="24"/>
        <w:szCs w:val="24"/>
      </w:rPr>
    </w:pPr>
    <w:r w:rsidRPr="00331BBB">
      <w:rPr>
        <w:rFonts w:ascii="Times New Roman" w:hAnsi="Times New Roman" w:cs="Times New Roman"/>
        <w:sz w:val="24"/>
        <w:szCs w:val="24"/>
      </w:rPr>
      <w:t>Running Head: SERIALIZATION PROCESS.</w:t>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sdt>
      <w:sdtPr>
        <w:rPr>
          <w:rFonts w:ascii="Times New Roman" w:hAnsi="Times New Roman" w:cs="Times New Roman"/>
          <w:sz w:val="24"/>
          <w:szCs w:val="24"/>
        </w:rPr>
        <w:id w:val="-1826429462"/>
        <w:docPartObj>
          <w:docPartGallery w:val="Page Numbers (Top of Page)"/>
          <w:docPartUnique/>
        </w:docPartObj>
      </w:sdtPr>
      <w:sdtEndPr>
        <w:rPr>
          <w:noProof/>
        </w:rPr>
      </w:sdtEndPr>
      <w:sdtContent>
        <w:r w:rsidR="008E53D1" w:rsidRPr="00331BBB">
          <w:rPr>
            <w:rFonts w:ascii="Times New Roman" w:hAnsi="Times New Roman" w:cs="Times New Roman"/>
            <w:sz w:val="24"/>
            <w:szCs w:val="24"/>
          </w:rPr>
          <w:fldChar w:fldCharType="begin"/>
        </w:r>
        <w:r w:rsidRPr="00331BBB">
          <w:rPr>
            <w:rFonts w:ascii="Times New Roman" w:hAnsi="Times New Roman" w:cs="Times New Roman"/>
            <w:sz w:val="24"/>
            <w:szCs w:val="24"/>
          </w:rPr>
          <w:instrText xml:space="preserve"> PAGE   \* MERGEFORMAT </w:instrText>
        </w:r>
        <w:r w:rsidR="008E53D1" w:rsidRPr="00331BBB">
          <w:rPr>
            <w:rFonts w:ascii="Times New Roman" w:hAnsi="Times New Roman" w:cs="Times New Roman"/>
            <w:sz w:val="24"/>
            <w:szCs w:val="24"/>
          </w:rPr>
          <w:fldChar w:fldCharType="separate"/>
        </w:r>
        <w:r w:rsidR="007358BA">
          <w:rPr>
            <w:rFonts w:ascii="Times New Roman" w:hAnsi="Times New Roman" w:cs="Times New Roman"/>
            <w:noProof/>
            <w:sz w:val="24"/>
            <w:szCs w:val="24"/>
          </w:rPr>
          <w:t>1</w:t>
        </w:r>
        <w:r w:rsidR="008E53D1" w:rsidRPr="00331BBB">
          <w:rPr>
            <w:rFonts w:ascii="Times New Roman" w:hAnsi="Times New Roman" w:cs="Times New Roman"/>
            <w:noProof/>
            <w:sz w:val="24"/>
            <w:szCs w:val="24"/>
          </w:rPr>
          <w:fldChar w:fldCharType="end"/>
        </w:r>
      </w:sdtContent>
    </w:sdt>
  </w:p>
  <w:p w:rsidR="00331BBB" w:rsidRPr="00331BBB" w:rsidRDefault="00331BB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D2D2D"/>
    <w:multiLevelType w:val="multilevel"/>
    <w:tmpl w:val="86ACF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BBB"/>
    <w:rsid w:val="001C5FFD"/>
    <w:rsid w:val="00260237"/>
    <w:rsid w:val="00304FF3"/>
    <w:rsid w:val="00331BBB"/>
    <w:rsid w:val="00333F9D"/>
    <w:rsid w:val="00447BF0"/>
    <w:rsid w:val="0050204B"/>
    <w:rsid w:val="00605AE5"/>
    <w:rsid w:val="006842CB"/>
    <w:rsid w:val="007358BA"/>
    <w:rsid w:val="007D0E1A"/>
    <w:rsid w:val="0081552C"/>
    <w:rsid w:val="008E53D1"/>
    <w:rsid w:val="00B503CC"/>
    <w:rsid w:val="00BB4FEB"/>
    <w:rsid w:val="00C337CB"/>
    <w:rsid w:val="00CB1D02"/>
    <w:rsid w:val="00CD3C70"/>
    <w:rsid w:val="00DB047B"/>
    <w:rsid w:val="00DC798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4DB12E3-0909-4154-B7DE-189D97BC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BBB"/>
  </w:style>
  <w:style w:type="paragraph" w:styleId="Footer">
    <w:name w:val="footer"/>
    <w:basedOn w:val="Normal"/>
    <w:link w:val="FooterChar"/>
    <w:uiPriority w:val="99"/>
    <w:unhideWhenUsed/>
    <w:rsid w:val="0033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BBB"/>
  </w:style>
  <w:style w:type="paragraph" w:styleId="BalloonText">
    <w:name w:val="Balloon Text"/>
    <w:basedOn w:val="Normal"/>
    <w:link w:val="BalloonTextChar"/>
    <w:uiPriority w:val="99"/>
    <w:semiHidden/>
    <w:unhideWhenUsed/>
    <w:rsid w:val="00304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F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amos kamau</cp:lastModifiedBy>
  <cp:revision>2</cp:revision>
  <dcterms:created xsi:type="dcterms:W3CDTF">2018-07-10T11:20:00Z</dcterms:created>
  <dcterms:modified xsi:type="dcterms:W3CDTF">2018-07-10T11:20:00Z</dcterms:modified>
</cp:coreProperties>
</file>